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13" w:rsidRDefault="00F57413" w:rsidP="00F57413">
      <w:pPr>
        <w:ind w:left="-851"/>
        <w:rPr>
          <w:rFonts w:ascii="FedraSansGr-BookTFPt" w:hAnsi="FedraSansGr-BookTFPt" w:cs="FedraSansGr-BookTFPt"/>
          <w:sz w:val="48"/>
          <w:szCs w:val="48"/>
        </w:rPr>
      </w:pPr>
      <w:r>
        <w:rPr>
          <w:rFonts w:ascii="FedraSansGr-BookTFPt" w:hAnsi="FedraSansGr-BookTFPt" w:cs="FedraSansGr-BookTFPt"/>
          <w:noProof/>
          <w:sz w:val="48"/>
          <w:szCs w:val="48"/>
          <w:lang w:eastAsia="el-GR"/>
        </w:rPr>
        <w:pict>
          <v:rect id="Ορθογώνιο 2" o:spid="_x0000_s1026" style="position:absolute;left:0;text-align:left;margin-left:261.75pt;margin-top:-35.25pt;width:3in;height:26.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" fillcolor="#8db3e2 [1311]" strokecolor="#bfbfbf [2412]" strokeweight="2pt">
            <v:textbox>
              <w:txbxContent>
                <w:p w:rsidR="00F57413" w:rsidRPr="007E7D53" w:rsidRDefault="00F57413" w:rsidP="00F57413">
                  <w:pPr>
                    <w:jc w:val="center"/>
                    <w:rPr>
                      <w:b/>
                      <w:color w:val="FFFFFF" w:themeColor="background1"/>
                      <w:sz w:val="32"/>
                    </w:rPr>
                  </w:pPr>
                  <w:r w:rsidRPr="007E7D53">
                    <w:rPr>
                      <w:b/>
                      <w:color w:val="FFFFFF" w:themeColor="background1"/>
                      <w:sz w:val="32"/>
                    </w:rPr>
                    <w:t>ΝΕΑ ΚΥΚΛΟΦΟΡΙΑ</w:t>
                  </w:r>
                </w:p>
              </w:txbxContent>
            </v:textbox>
          </v:rect>
        </w:pict>
      </w:r>
      <w:r>
        <w:rPr>
          <w:rFonts w:ascii="FedraSansGr-BookTFPt" w:hAnsi="FedraSansGr-BookTFPt" w:cs="FedraSansGr-BookTFPt"/>
          <w:noProof/>
          <w:sz w:val="48"/>
          <w:szCs w:val="48"/>
          <w:lang w:eastAsia="el-GR"/>
        </w:rPr>
        <w:drawing>
          <wp:inline distT="0" distB="0" distL="0" distR="0">
            <wp:extent cx="2914015" cy="182880"/>
            <wp:effectExtent l="0" t="0" r="635"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4015" cy="182880"/>
                    </a:xfrm>
                    <a:prstGeom prst="rect">
                      <a:avLst/>
                    </a:prstGeom>
                    <a:noFill/>
                  </pic:spPr>
                </pic:pic>
              </a:graphicData>
            </a:graphic>
          </wp:inline>
        </w:drawing>
      </w:r>
    </w:p>
    <w:p w:rsidR="00F57413" w:rsidRPr="00E327B2" w:rsidRDefault="00F57413" w:rsidP="00F57413">
      <w:pPr>
        <w:autoSpaceDE w:val="0"/>
        <w:autoSpaceDN w:val="0"/>
        <w:adjustRightInd w:val="0"/>
        <w:spacing w:after="0" w:line="240" w:lineRule="auto"/>
        <w:ind w:left="-851"/>
        <w:rPr>
          <w:rFonts w:cs="FedraSansGr-BookTFPt"/>
          <w:sz w:val="16"/>
          <w:szCs w:val="16"/>
        </w:rPr>
      </w:pPr>
      <w:r>
        <w:rPr>
          <w:rFonts w:ascii="FedraSansGr-BookTFPt" w:hAnsi="FedraSansGr-BookTFPt" w:cs="FedraSansGr-BookTFPt"/>
          <w:sz w:val="16"/>
          <w:szCs w:val="16"/>
        </w:rPr>
        <w:t>Μαυροκορδάτου 11</w:t>
      </w:r>
      <w:r>
        <w:rPr>
          <w:rFonts w:ascii="ZapfDingbatsITC" w:eastAsia="ZapfDingbatsITC" w:hAnsi="FedraSansGr-BookTFPt" w:cs="ZapfDingbatsITC" w:hint="eastAsia"/>
          <w:sz w:val="8"/>
          <w:szCs w:val="8"/>
        </w:rPr>
        <w:t>❖</w:t>
      </w:r>
      <w:r>
        <w:rPr>
          <w:rFonts w:ascii="ZapfDingbatsITC" w:eastAsia="ZapfDingbatsITC" w:hAnsi="FedraSansGr-BookTFPt" w:cs="ZapfDingbatsITC"/>
          <w:sz w:val="8"/>
          <w:szCs w:val="8"/>
        </w:rPr>
        <w:t xml:space="preserve"> </w:t>
      </w:r>
      <w:r>
        <w:rPr>
          <w:rFonts w:ascii="FedraSansGr-BookTFPt" w:hAnsi="FedraSansGr-BookTFPt" w:cs="FedraSansGr-BookTFPt"/>
          <w:sz w:val="16"/>
          <w:szCs w:val="16"/>
        </w:rPr>
        <w:t xml:space="preserve">10678  ΑΘΗΝΑ </w:t>
      </w:r>
      <w:r>
        <w:rPr>
          <w:rFonts w:ascii="ZapfDingbatsITC" w:eastAsia="ZapfDingbatsITC" w:hAnsi="FedraSansGr-BookTFPt" w:cs="ZapfDingbatsITC" w:hint="eastAsia"/>
          <w:sz w:val="8"/>
          <w:szCs w:val="8"/>
        </w:rPr>
        <w:t>❖</w:t>
      </w:r>
      <w:r>
        <w:rPr>
          <w:rFonts w:ascii="ZapfDingbatsITC" w:eastAsia="ZapfDingbatsITC" w:hAnsi="FedraSansGr-BookTFPt" w:cs="ZapfDingbatsITC"/>
          <w:sz w:val="8"/>
          <w:szCs w:val="8"/>
        </w:rPr>
        <w:t xml:space="preserve"> </w:t>
      </w:r>
      <w:r>
        <w:rPr>
          <w:rFonts w:ascii="FedraSansGr-BookTFPt" w:hAnsi="FedraSansGr-BookTFPt" w:cs="FedraSansGr-BookTFPt"/>
          <w:sz w:val="16"/>
          <w:szCs w:val="16"/>
        </w:rPr>
        <w:t xml:space="preserve">ΤΗΛ.: 210-38 30604 </w:t>
      </w:r>
      <w:r>
        <w:rPr>
          <w:rFonts w:ascii="ZapfDingbatsITC" w:eastAsia="ZapfDingbatsITC" w:hAnsi="FedraSansGr-BookTFPt" w:cs="ZapfDingbatsITC" w:hint="eastAsia"/>
          <w:sz w:val="8"/>
          <w:szCs w:val="8"/>
        </w:rPr>
        <w:t>❖</w:t>
      </w:r>
      <w:r>
        <w:rPr>
          <w:rFonts w:ascii="ZapfDingbatsITC" w:eastAsia="ZapfDingbatsITC" w:hAnsi="FedraSansGr-BookTFPt" w:cs="ZapfDingbatsITC"/>
          <w:sz w:val="8"/>
          <w:szCs w:val="8"/>
        </w:rPr>
        <w:t xml:space="preserve"> </w:t>
      </w:r>
      <w:r>
        <w:rPr>
          <w:rFonts w:ascii="FedraSansGr-BookTFPt" w:hAnsi="FedraSansGr-BookTFPt" w:cs="FedraSansGr-BookTFPt"/>
          <w:sz w:val="16"/>
          <w:szCs w:val="16"/>
        </w:rPr>
        <w:t>e-</w:t>
      </w:r>
      <w:proofErr w:type="spellStart"/>
      <w:r>
        <w:rPr>
          <w:rFonts w:ascii="FedraSansGr-BookTFPt" w:hAnsi="FedraSansGr-BookTFPt" w:cs="FedraSansGr-BookTFPt"/>
          <w:sz w:val="16"/>
          <w:szCs w:val="16"/>
        </w:rPr>
        <w:t>mail</w:t>
      </w:r>
      <w:proofErr w:type="spellEnd"/>
      <w:r>
        <w:rPr>
          <w:rFonts w:ascii="FedraSansGr-BookTFPt" w:hAnsi="FedraSansGr-BookTFPt" w:cs="FedraSansGr-BookTFPt"/>
          <w:sz w:val="16"/>
          <w:szCs w:val="16"/>
        </w:rPr>
        <w:t xml:space="preserve">: </w:t>
      </w:r>
      <w:hyperlink r:id="rId5" w:history="1">
        <w:r w:rsidRPr="00AD7F5A">
          <w:rPr>
            <w:rStyle w:val="-"/>
            <w:rFonts w:cs="FedraSansGr-BookTFPt"/>
            <w:sz w:val="16"/>
            <w:szCs w:val="16"/>
            <w:lang w:val="en-US"/>
          </w:rPr>
          <w:t>pr</w:t>
        </w:r>
        <w:r w:rsidRPr="00AD7F5A">
          <w:rPr>
            <w:rStyle w:val="-"/>
            <w:rFonts w:ascii="FedraSansGr-BookTFPt" w:hAnsi="FedraSansGr-BookTFPt" w:cs="FedraSansGr-BookTFPt"/>
            <w:sz w:val="16"/>
            <w:szCs w:val="16"/>
          </w:rPr>
          <w:t>@</w:t>
        </w:r>
        <w:proofErr w:type="spellStart"/>
        <w:r w:rsidRPr="00AD7F5A">
          <w:rPr>
            <w:rStyle w:val="-"/>
            <w:rFonts w:ascii="FedraSansGr-BookTFPt" w:hAnsi="FedraSansGr-BookTFPt" w:cs="FedraSansGr-BookTFPt"/>
            <w:sz w:val="16"/>
            <w:szCs w:val="16"/>
          </w:rPr>
          <w:t>armosbooks.gr</w:t>
        </w:r>
        <w:proofErr w:type="spellEnd"/>
      </w:hyperlink>
    </w:p>
    <w:p w:rsidR="00F57413" w:rsidRPr="005E46AA" w:rsidRDefault="00F57413" w:rsidP="00F57413">
      <w:pPr>
        <w:autoSpaceDE w:val="0"/>
        <w:autoSpaceDN w:val="0"/>
        <w:adjustRightInd w:val="0"/>
        <w:spacing w:after="0" w:line="240" w:lineRule="auto"/>
        <w:rPr>
          <w:rFonts w:cs="FedraSansGr-BookTFPt"/>
          <w:noProof/>
          <w:sz w:val="20"/>
          <w:szCs w:val="8"/>
          <w:lang w:eastAsia="el-GR"/>
        </w:rPr>
      </w:pPr>
    </w:p>
    <w:p w:rsidR="00F57413" w:rsidRDefault="00F57413" w:rsidP="00F57413">
      <w:pPr>
        <w:autoSpaceDE w:val="0"/>
        <w:autoSpaceDN w:val="0"/>
        <w:adjustRightInd w:val="0"/>
        <w:spacing w:after="0" w:line="240" w:lineRule="auto"/>
        <w:ind w:left="-851" w:right="185"/>
        <w:rPr>
          <w:rFonts w:cs="FedraSansGr-BookTFPt"/>
          <w:noProof/>
          <w:sz w:val="32"/>
          <w:szCs w:val="16"/>
          <w:lang w:eastAsia="el-GR"/>
        </w:rPr>
      </w:pPr>
      <w:r w:rsidRPr="000921A4">
        <w:rPr>
          <w:rFonts w:cs="FedraSansGr-BookTFPt"/>
          <w:noProof/>
          <w:sz w:val="32"/>
          <w:szCs w:val="16"/>
          <w:lang w:eastAsia="el-GR"/>
        </w:rPr>
        <w:drawing>
          <wp:anchor distT="0" distB="0" distL="114300" distR="114300" simplePos="0" relativeHeight="251661312" behindDoc="0" locked="0" layoutInCell="1" allowOverlap="1">
            <wp:simplePos x="0" y="0"/>
            <wp:positionH relativeFrom="column">
              <wp:posOffset>3481070</wp:posOffset>
            </wp:positionH>
            <wp:positionV relativeFrom="paragraph">
              <wp:posOffset>187325</wp:posOffset>
            </wp:positionV>
            <wp:extent cx="2435860" cy="3816985"/>
            <wp:effectExtent l="209550" t="228600" r="288290" b="29781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35860" cy="3816985"/>
                    </a:xfrm>
                    <a:prstGeom prst="rect">
                      <a:avLst/>
                    </a:prstGeom>
                    <a:noFill/>
                    <a:ln>
                      <a:noFill/>
                    </a:ln>
                    <a:effectLst>
                      <a:outerShdw blurRad="292100" dist="50800" dir="2700000" algn="ctr" rotWithShape="0">
                        <a:srgbClr val="000000">
                          <a:alpha val="65000"/>
                        </a:srgbClr>
                      </a:outerShdw>
                    </a:effectLst>
                  </pic:spPr>
                </pic:pic>
              </a:graphicData>
            </a:graphic>
          </wp:anchor>
        </w:drawing>
      </w:r>
      <w:r w:rsidRPr="005A3907">
        <w:rPr>
          <w:rFonts w:cs="FedraSansGr-BookTFPt"/>
          <w:noProof/>
          <w:sz w:val="32"/>
          <w:szCs w:val="16"/>
          <w:lang w:eastAsia="el-GR"/>
        </w:rPr>
        <w:t>Στέφανος Λέπουρας</w:t>
      </w:r>
      <w:r>
        <w:rPr>
          <w:rFonts w:cs="FedraSansGr-BookTFPt"/>
          <w:noProof/>
          <w:sz w:val="32"/>
          <w:szCs w:val="16"/>
          <w:lang w:eastAsia="el-GR"/>
        </w:rPr>
        <w:t xml:space="preserve">  </w:t>
      </w:r>
    </w:p>
    <w:p w:rsidR="00F57413" w:rsidRDefault="00F57413" w:rsidP="00F57413">
      <w:pPr>
        <w:autoSpaceDE w:val="0"/>
        <w:autoSpaceDN w:val="0"/>
        <w:adjustRightInd w:val="0"/>
        <w:spacing w:after="0" w:line="240" w:lineRule="auto"/>
        <w:ind w:left="-851"/>
        <w:rPr>
          <w:rFonts w:cs="CFJeckyl-Light"/>
          <w:b/>
          <w:color w:val="FF0000"/>
          <w:sz w:val="46"/>
          <w:szCs w:val="46"/>
        </w:rPr>
      </w:pPr>
      <w:bookmarkStart w:id="0" w:name="_Hlk75776897"/>
      <w:r w:rsidRPr="00C31EC8">
        <w:rPr>
          <w:rFonts w:cs="CFJeckyl-Light"/>
          <w:b/>
          <w:color w:val="FF0000"/>
          <w:sz w:val="46"/>
          <w:szCs w:val="46"/>
        </w:rPr>
        <w:t>Ταξιδεύοντας στο φως των Κυκλάδων</w:t>
      </w:r>
    </w:p>
    <w:bookmarkEnd w:id="0"/>
    <w:p w:rsidR="00F57413" w:rsidRDefault="00F57413" w:rsidP="00F57413">
      <w:pPr>
        <w:autoSpaceDE w:val="0"/>
        <w:autoSpaceDN w:val="0"/>
        <w:adjustRightInd w:val="0"/>
        <w:spacing w:after="0" w:line="240" w:lineRule="auto"/>
        <w:ind w:left="-851"/>
        <w:rPr>
          <w:rFonts w:cs="CFJeckyl-Light"/>
          <w:b/>
          <w:color w:val="404040" w:themeColor="text1" w:themeTint="BF"/>
          <w:sz w:val="24"/>
          <w:szCs w:val="24"/>
          <w:lang w:val="en-US"/>
        </w:rPr>
      </w:pPr>
      <w:r w:rsidRPr="00C31EC8">
        <w:rPr>
          <w:rFonts w:cs="CFJeckyl-Light"/>
          <w:b/>
          <w:color w:val="404040" w:themeColor="text1" w:themeTint="BF"/>
          <w:sz w:val="24"/>
          <w:szCs w:val="24"/>
          <w:lang w:val="en-US"/>
        </w:rPr>
        <w:t>Travelling in the light of the Cyclades</w:t>
      </w:r>
    </w:p>
    <w:p w:rsidR="00F57413" w:rsidRPr="005E46AA" w:rsidRDefault="00F57413" w:rsidP="00F57413">
      <w:pPr>
        <w:autoSpaceDE w:val="0"/>
        <w:autoSpaceDN w:val="0"/>
        <w:adjustRightInd w:val="0"/>
        <w:spacing w:after="0" w:line="240" w:lineRule="auto"/>
        <w:ind w:left="-851"/>
        <w:rPr>
          <w:rFonts w:cs="CFJeckyl-Light"/>
          <w:b/>
        </w:rPr>
      </w:pPr>
      <w:r w:rsidRPr="005E46AA">
        <w:rPr>
          <w:rFonts w:cs="CFJeckyl-Light"/>
          <w:b/>
        </w:rPr>
        <w:t xml:space="preserve">Επιμέλεια: </w:t>
      </w:r>
      <w:proofErr w:type="spellStart"/>
      <w:r w:rsidRPr="005E46AA">
        <w:rPr>
          <w:rFonts w:cs="CFJeckyl-Light"/>
          <w:b/>
        </w:rPr>
        <w:t>Νικ</w:t>
      </w:r>
      <w:proofErr w:type="spellEnd"/>
      <w:r w:rsidRPr="005E46AA">
        <w:rPr>
          <w:rFonts w:cs="CFJeckyl-Light"/>
          <w:b/>
        </w:rPr>
        <w:t xml:space="preserve">. Ε. </w:t>
      </w:r>
      <w:proofErr w:type="spellStart"/>
      <w:r w:rsidRPr="005E46AA">
        <w:rPr>
          <w:rFonts w:cs="CFJeckyl-Light"/>
          <w:b/>
        </w:rPr>
        <w:t>Τζιράκης</w:t>
      </w:r>
      <w:proofErr w:type="spellEnd"/>
    </w:p>
    <w:p w:rsidR="00F57413" w:rsidRPr="000507D9" w:rsidRDefault="00F57413" w:rsidP="00F57413">
      <w:pPr>
        <w:autoSpaceDE w:val="0"/>
        <w:autoSpaceDN w:val="0"/>
        <w:adjustRightInd w:val="0"/>
        <w:spacing w:after="0" w:line="240" w:lineRule="auto"/>
        <w:ind w:left="-851"/>
        <w:rPr>
          <w:rFonts w:cs="CFJeckyl-Light"/>
          <w:b/>
        </w:rPr>
      </w:pPr>
      <w:proofErr w:type="spellStart"/>
      <w:r w:rsidRPr="005E46AA">
        <w:rPr>
          <w:rFonts w:cs="CFJeckyl-Light"/>
          <w:b/>
        </w:rPr>
        <w:t>Εικαστικά</w:t>
      </w:r>
      <w:r w:rsidRPr="000507D9">
        <w:rPr>
          <w:rFonts w:cs="CFJeckyl-Light"/>
          <w:b/>
        </w:rPr>
        <w:t>:</w:t>
      </w:r>
      <w:r w:rsidRPr="005E46AA">
        <w:rPr>
          <w:rFonts w:cs="CFJeckyl-Light"/>
          <w:b/>
        </w:rPr>
        <w:t>Γεωργία</w:t>
      </w:r>
      <w:proofErr w:type="spellEnd"/>
      <w:r w:rsidRPr="000507D9">
        <w:rPr>
          <w:rFonts w:cs="CFJeckyl-Light"/>
          <w:b/>
        </w:rPr>
        <w:t xml:space="preserve"> </w:t>
      </w:r>
      <w:proofErr w:type="spellStart"/>
      <w:r w:rsidRPr="005E46AA">
        <w:rPr>
          <w:rFonts w:cs="CFJeckyl-Light"/>
          <w:b/>
        </w:rPr>
        <w:t>Μπλιάτσου</w:t>
      </w:r>
      <w:proofErr w:type="spellEnd"/>
    </w:p>
    <w:p w:rsidR="00F57413" w:rsidRPr="005E46AA" w:rsidRDefault="00F57413" w:rsidP="00F57413">
      <w:pPr>
        <w:autoSpaceDE w:val="0"/>
        <w:autoSpaceDN w:val="0"/>
        <w:adjustRightInd w:val="0"/>
        <w:spacing w:after="0" w:line="240" w:lineRule="auto"/>
        <w:ind w:left="-851"/>
        <w:rPr>
          <w:rFonts w:cs="CFJeckyl-Light"/>
          <w:b/>
          <w:lang w:val="en-US"/>
        </w:rPr>
      </w:pPr>
      <w:r w:rsidRPr="005E46AA">
        <w:rPr>
          <w:rFonts w:cs="CFJeckyl-Light"/>
          <w:b/>
          <w:lang w:val="en-US"/>
        </w:rPr>
        <w:t xml:space="preserve">English Summary: Andrew Horton &amp; </w:t>
      </w:r>
      <w:proofErr w:type="spellStart"/>
      <w:r w:rsidRPr="005E46AA">
        <w:rPr>
          <w:rFonts w:cs="CFJeckyl-Light"/>
          <w:b/>
          <w:lang w:val="en-US"/>
        </w:rPr>
        <w:t>Stefanos</w:t>
      </w:r>
      <w:proofErr w:type="spellEnd"/>
      <w:r w:rsidRPr="005E46AA">
        <w:rPr>
          <w:rFonts w:cs="CFJeckyl-Light"/>
          <w:b/>
          <w:lang w:val="en-US"/>
        </w:rPr>
        <w:t xml:space="preserve"> </w:t>
      </w:r>
      <w:proofErr w:type="spellStart"/>
      <w:r w:rsidRPr="005E46AA">
        <w:rPr>
          <w:rFonts w:cs="CFJeckyl-Light"/>
          <w:b/>
          <w:lang w:val="en-US"/>
        </w:rPr>
        <w:t>Chincoa</w:t>
      </w:r>
      <w:proofErr w:type="spellEnd"/>
      <w:r w:rsidRPr="005E46AA">
        <w:rPr>
          <w:rFonts w:cs="CFJeckyl-Light"/>
          <w:b/>
          <w:lang w:val="en-US"/>
        </w:rPr>
        <w:t xml:space="preserve"> </w:t>
      </w:r>
      <w:proofErr w:type="spellStart"/>
      <w:r w:rsidRPr="005E46AA">
        <w:rPr>
          <w:rFonts w:cs="CFJeckyl-Light"/>
          <w:b/>
          <w:lang w:val="en-US"/>
        </w:rPr>
        <w:t>Lepouras</w:t>
      </w:r>
      <w:proofErr w:type="spellEnd"/>
    </w:p>
    <w:p w:rsidR="00F57413" w:rsidRPr="005E46AA" w:rsidRDefault="00F57413" w:rsidP="00F57413">
      <w:pPr>
        <w:autoSpaceDE w:val="0"/>
        <w:autoSpaceDN w:val="0"/>
        <w:adjustRightInd w:val="0"/>
        <w:spacing w:after="0" w:line="240" w:lineRule="auto"/>
        <w:ind w:left="-851"/>
        <w:rPr>
          <w:rFonts w:ascii="Times New Roman" w:hAnsi="Times New Roman" w:cs="Times New Roman"/>
          <w:b/>
          <w:noProof/>
          <w:sz w:val="18"/>
          <w:szCs w:val="16"/>
          <w:lang w:val="en-US" w:eastAsia="el-GR"/>
        </w:rPr>
      </w:pPr>
    </w:p>
    <w:p w:rsidR="00F57413" w:rsidRPr="00F57413" w:rsidRDefault="00F57413" w:rsidP="00F57413">
      <w:pPr>
        <w:autoSpaceDE w:val="0"/>
        <w:autoSpaceDN w:val="0"/>
        <w:adjustRightInd w:val="0"/>
        <w:spacing w:after="0" w:line="240" w:lineRule="auto"/>
        <w:ind w:left="-851"/>
        <w:rPr>
          <w:rFonts w:ascii="Times New Roman" w:hAnsi="Times New Roman" w:cs="Times New Roman"/>
          <w:b/>
          <w:noProof/>
          <w:sz w:val="20"/>
          <w:szCs w:val="16"/>
          <w:lang w:eastAsia="el-GR"/>
        </w:rPr>
      </w:pPr>
      <w:r w:rsidRPr="008D2254">
        <w:rPr>
          <w:rFonts w:ascii="Times New Roman" w:hAnsi="Times New Roman" w:cs="Times New Roman"/>
          <w:b/>
          <w:noProof/>
          <w:sz w:val="18"/>
          <w:szCs w:val="16"/>
          <w:lang w:val="en-US" w:eastAsia="el-GR"/>
        </w:rPr>
        <w:t>TIMH</w:t>
      </w:r>
      <w:r w:rsidRPr="00F57413">
        <w:rPr>
          <w:rFonts w:ascii="Times New Roman" w:hAnsi="Times New Roman" w:cs="Times New Roman"/>
          <w:b/>
          <w:noProof/>
          <w:sz w:val="18"/>
          <w:szCs w:val="16"/>
          <w:lang w:eastAsia="el-GR"/>
        </w:rPr>
        <w:t xml:space="preserve">: 17.00€   </w:t>
      </w:r>
      <w:r w:rsidRPr="008D2254">
        <w:rPr>
          <w:rFonts w:ascii="Times New Roman" w:hAnsi="Times New Roman" w:cs="Times New Roman"/>
          <w:b/>
          <w:noProof/>
          <w:sz w:val="18"/>
          <w:szCs w:val="16"/>
          <w:lang w:eastAsia="el-GR"/>
        </w:rPr>
        <w:t>ΣΕΛΙΔΕΣ</w:t>
      </w:r>
      <w:r w:rsidRPr="00F57413">
        <w:rPr>
          <w:rFonts w:ascii="Times New Roman" w:hAnsi="Times New Roman" w:cs="Times New Roman"/>
          <w:b/>
          <w:noProof/>
          <w:sz w:val="18"/>
          <w:szCs w:val="16"/>
          <w:lang w:eastAsia="el-GR"/>
        </w:rPr>
        <w:t>:</w:t>
      </w:r>
      <w:r w:rsidRPr="00F57413">
        <w:t xml:space="preserve"> </w:t>
      </w:r>
      <w:r w:rsidRPr="00F57413">
        <w:rPr>
          <w:rFonts w:ascii="Times New Roman" w:hAnsi="Times New Roman" w:cs="Times New Roman"/>
          <w:b/>
          <w:noProof/>
          <w:sz w:val="18"/>
          <w:szCs w:val="16"/>
          <w:lang w:eastAsia="el-GR"/>
        </w:rPr>
        <w:t xml:space="preserve">276 </w:t>
      </w:r>
      <w:r w:rsidRPr="00F57413">
        <w:rPr>
          <w:rFonts w:cs="FedraSansGr-BookTFPt"/>
          <w:noProof/>
          <w:sz w:val="18"/>
          <w:szCs w:val="16"/>
          <w:lang w:eastAsia="el-GR"/>
        </w:rPr>
        <w:t xml:space="preserve"> </w:t>
      </w:r>
      <w:r w:rsidRPr="008D2254">
        <w:rPr>
          <w:rFonts w:ascii="Times New Roman" w:hAnsi="Times New Roman" w:cs="Times New Roman"/>
          <w:b/>
          <w:noProof/>
          <w:sz w:val="20"/>
          <w:szCs w:val="16"/>
          <w:lang w:val="en-US" w:eastAsia="el-GR"/>
        </w:rPr>
        <w:t>IS</w:t>
      </w:r>
      <w:r>
        <w:rPr>
          <w:rFonts w:ascii="Times New Roman" w:hAnsi="Times New Roman" w:cs="Times New Roman"/>
          <w:b/>
          <w:noProof/>
          <w:sz w:val="20"/>
          <w:szCs w:val="16"/>
          <w:lang w:val="en-US" w:eastAsia="el-GR"/>
        </w:rPr>
        <w:t>B</w:t>
      </w:r>
      <w:r w:rsidRPr="008D2254">
        <w:rPr>
          <w:rFonts w:ascii="Times New Roman" w:hAnsi="Times New Roman" w:cs="Times New Roman"/>
          <w:b/>
          <w:noProof/>
          <w:sz w:val="20"/>
          <w:szCs w:val="16"/>
          <w:lang w:eastAsia="el-GR"/>
        </w:rPr>
        <w:t>Ν</w:t>
      </w:r>
      <w:r w:rsidRPr="00F57413">
        <w:rPr>
          <w:rFonts w:ascii="Times New Roman" w:hAnsi="Times New Roman" w:cs="Times New Roman"/>
          <w:b/>
          <w:noProof/>
          <w:sz w:val="20"/>
          <w:szCs w:val="16"/>
          <w:lang w:eastAsia="el-GR"/>
        </w:rPr>
        <w:t>: 978-960-615-382-2</w:t>
      </w:r>
    </w:p>
    <w:p w:rsidR="00F57413" w:rsidRPr="00F57413" w:rsidRDefault="00F57413" w:rsidP="00F57413">
      <w:pPr>
        <w:autoSpaceDE w:val="0"/>
        <w:autoSpaceDN w:val="0"/>
        <w:adjustRightInd w:val="0"/>
        <w:spacing w:after="0" w:line="240" w:lineRule="auto"/>
        <w:ind w:left="-851"/>
        <w:rPr>
          <w:rFonts w:ascii="Times New Roman" w:hAnsi="Times New Roman" w:cs="Times New Roman"/>
          <w:b/>
          <w:noProof/>
          <w:sz w:val="20"/>
          <w:szCs w:val="16"/>
          <w:lang w:eastAsia="el-GR"/>
        </w:rPr>
      </w:pPr>
    </w:p>
    <w:p w:rsidR="00F57413" w:rsidRPr="000507D9" w:rsidRDefault="00F57413" w:rsidP="00F57413">
      <w:pPr>
        <w:autoSpaceDE w:val="0"/>
        <w:autoSpaceDN w:val="0"/>
        <w:adjustRightInd w:val="0"/>
        <w:spacing w:after="0" w:line="240" w:lineRule="auto"/>
        <w:ind w:left="-851" w:right="42"/>
        <w:contextualSpacing/>
        <w:jc w:val="both"/>
        <w:rPr>
          <w:rFonts w:ascii="Times New Roman" w:eastAsia="Times New Roman" w:hAnsi="Times New Roman" w:cs="Times New Roman"/>
          <w:sz w:val="24"/>
          <w:szCs w:val="24"/>
          <w:lang w:eastAsia="el-GR"/>
        </w:rPr>
      </w:pPr>
      <w:r w:rsidRPr="000507D9">
        <w:rPr>
          <w:rFonts w:ascii="Times New Roman" w:eastAsia="Times New Roman" w:hAnsi="Times New Roman" w:cs="Times New Roman"/>
          <w:sz w:val="24"/>
          <w:szCs w:val="24"/>
          <w:lang w:eastAsia="el-GR"/>
        </w:rPr>
        <w:t xml:space="preserve">Σύμφωνα με τη μυθολογία οι Κυκλάδες ήταν νύμφες τις οποίες ο  Ποσειδώνας  μεταμόρφωσε σε νησιά για να τις τιμωρήσει εξοργισμένος από τη  συμπεριφορά τους. Όμως ο Απόλλων προίκισε τα </w:t>
      </w:r>
      <w:proofErr w:type="spellStart"/>
      <w:r w:rsidRPr="000507D9">
        <w:rPr>
          <w:rFonts w:ascii="Times New Roman" w:eastAsia="Times New Roman" w:hAnsi="Times New Roman" w:cs="Times New Roman"/>
          <w:sz w:val="24"/>
          <w:szCs w:val="24"/>
          <w:lang w:eastAsia="el-GR"/>
        </w:rPr>
        <w:t>Κυκλαδονήσια</w:t>
      </w:r>
      <w:proofErr w:type="spellEnd"/>
      <w:r w:rsidRPr="000507D9">
        <w:rPr>
          <w:rFonts w:ascii="Times New Roman" w:eastAsia="Times New Roman" w:hAnsi="Times New Roman" w:cs="Times New Roman"/>
          <w:sz w:val="24"/>
          <w:szCs w:val="24"/>
          <w:lang w:eastAsia="el-GR"/>
        </w:rPr>
        <w:t xml:space="preserve"> με λαμπερό φως και τους </w:t>
      </w:r>
      <w:proofErr w:type="spellStart"/>
      <w:r w:rsidRPr="000507D9">
        <w:rPr>
          <w:rFonts w:ascii="Times New Roman" w:eastAsia="Times New Roman" w:hAnsi="Times New Roman" w:cs="Times New Roman"/>
          <w:sz w:val="24"/>
          <w:szCs w:val="24"/>
          <w:lang w:eastAsia="el-GR"/>
        </w:rPr>
        <w:t>Κυκλαδίτες</w:t>
      </w:r>
      <w:proofErr w:type="spellEnd"/>
      <w:r w:rsidRPr="000507D9">
        <w:rPr>
          <w:rFonts w:ascii="Times New Roman" w:eastAsia="Times New Roman" w:hAnsi="Times New Roman" w:cs="Times New Roman"/>
          <w:sz w:val="24"/>
          <w:szCs w:val="24"/>
          <w:lang w:eastAsia="el-GR"/>
        </w:rPr>
        <w:t xml:space="preserve"> με λεπτή μουσική αίσθηση. Αυτές τις «ζωηρές» πρώην νύμφες, που μεταμορφώθηκαν σε παραδεισένια νησιά, παρουσιάζει το νέο βιβλίο του Στέφανου </w:t>
      </w:r>
      <w:proofErr w:type="spellStart"/>
      <w:r w:rsidRPr="000507D9">
        <w:rPr>
          <w:rFonts w:ascii="Times New Roman" w:eastAsia="Times New Roman" w:hAnsi="Times New Roman" w:cs="Times New Roman"/>
          <w:sz w:val="24"/>
          <w:szCs w:val="24"/>
          <w:lang w:eastAsia="el-GR"/>
        </w:rPr>
        <w:t>Λέπουρα</w:t>
      </w:r>
      <w:proofErr w:type="spellEnd"/>
      <w:r w:rsidRPr="000507D9">
        <w:rPr>
          <w:rFonts w:ascii="Times New Roman" w:eastAsia="Times New Roman" w:hAnsi="Times New Roman" w:cs="Times New Roman"/>
          <w:sz w:val="24"/>
          <w:szCs w:val="24"/>
          <w:lang w:eastAsia="el-GR"/>
        </w:rPr>
        <w:t>: «Ταξιδεύοντας στο φως των Κυκλάδων».</w:t>
      </w:r>
    </w:p>
    <w:p w:rsidR="00F57413" w:rsidRPr="000507D9" w:rsidRDefault="00F57413" w:rsidP="00F57413">
      <w:pPr>
        <w:autoSpaceDE w:val="0"/>
        <w:autoSpaceDN w:val="0"/>
        <w:adjustRightInd w:val="0"/>
        <w:spacing w:after="0" w:line="240" w:lineRule="auto"/>
        <w:ind w:left="-851" w:right="42"/>
        <w:contextualSpacing/>
        <w:jc w:val="both"/>
        <w:rPr>
          <w:rFonts w:ascii="Times New Roman" w:eastAsia="Times New Roman" w:hAnsi="Times New Roman" w:cs="Times New Roman"/>
          <w:sz w:val="24"/>
          <w:szCs w:val="24"/>
          <w:lang w:eastAsia="el-GR"/>
        </w:rPr>
      </w:pPr>
      <w:r w:rsidRPr="000507D9">
        <w:rPr>
          <w:rFonts w:ascii="Times New Roman" w:eastAsia="Times New Roman" w:hAnsi="Times New Roman" w:cs="Times New Roman"/>
          <w:sz w:val="24"/>
          <w:szCs w:val="24"/>
          <w:lang w:eastAsia="el-GR"/>
        </w:rPr>
        <w:t xml:space="preserve">Πρόκειται για ένα οδοιπορικό στα 24 κατοικημένα </w:t>
      </w:r>
      <w:proofErr w:type="spellStart"/>
      <w:r w:rsidRPr="000507D9">
        <w:rPr>
          <w:rFonts w:ascii="Times New Roman" w:eastAsia="Times New Roman" w:hAnsi="Times New Roman" w:cs="Times New Roman"/>
          <w:sz w:val="24"/>
          <w:szCs w:val="24"/>
          <w:lang w:eastAsia="el-GR"/>
        </w:rPr>
        <w:t>Κυκλαδονήσια</w:t>
      </w:r>
      <w:proofErr w:type="spellEnd"/>
      <w:r w:rsidRPr="000507D9">
        <w:rPr>
          <w:rFonts w:ascii="Times New Roman" w:eastAsia="Times New Roman" w:hAnsi="Times New Roman" w:cs="Times New Roman"/>
          <w:sz w:val="24"/>
          <w:szCs w:val="24"/>
          <w:lang w:eastAsia="el-GR"/>
        </w:rPr>
        <w:t xml:space="preserve"> με αναφορά στα κοινά χαρακτηριστικά και στις ιδιαιτερότητες του καθενός, στην ευγένεια και στη φιλοξενία των κατοίκων τους, στην ιστορία, στην παράδοση, στα προβλήματα, στις προοπτικές και στα συγκριτικά τους πλεονεκτήματα.</w:t>
      </w:r>
    </w:p>
    <w:p w:rsidR="00F57413" w:rsidRDefault="00F57413" w:rsidP="00F57413">
      <w:pPr>
        <w:autoSpaceDE w:val="0"/>
        <w:autoSpaceDN w:val="0"/>
        <w:adjustRightInd w:val="0"/>
        <w:spacing w:after="0" w:line="240" w:lineRule="auto"/>
        <w:ind w:left="-851" w:right="42"/>
        <w:contextualSpacing/>
        <w:jc w:val="both"/>
        <w:rPr>
          <w:sz w:val="24"/>
          <w:szCs w:val="24"/>
        </w:rPr>
      </w:pPr>
      <w:r w:rsidRPr="000507D9">
        <w:rPr>
          <w:rFonts w:ascii="Times New Roman" w:eastAsia="Times New Roman" w:hAnsi="Times New Roman" w:cs="Times New Roman"/>
          <w:sz w:val="24"/>
          <w:szCs w:val="24"/>
          <w:lang w:eastAsia="el-GR"/>
        </w:rPr>
        <w:t xml:space="preserve">Το βιβλίο είναι πλούσιο σε γνώσεις και μνήμες από το απώτερο και το πρόσφατο παρελθόν των νησιών του Κυκλαδικού συμπλέγματος, και ζωντανό από τα ποικίλα βιώματα του συγγραφέα, αποπνέοντας την ατμόσφαιρα και τη γλυκιά αίσθηση που απολαμβάνει ο επισκέπτης, όταν το πλοίο φθάσει στο νησί κι αράξει στο λιμάνι του. Η πρώτη ματιά και η προσμονή για </w:t>
      </w:r>
      <w:proofErr w:type="spellStart"/>
      <w:r w:rsidRPr="000507D9">
        <w:rPr>
          <w:rFonts w:ascii="Times New Roman" w:eastAsia="Times New Roman" w:hAnsi="Times New Roman" w:cs="Times New Roman"/>
          <w:sz w:val="24"/>
          <w:szCs w:val="24"/>
          <w:lang w:eastAsia="el-GR"/>
        </w:rPr>
        <w:t>ό,τι</w:t>
      </w:r>
      <w:proofErr w:type="spellEnd"/>
      <w:r w:rsidRPr="000507D9">
        <w:rPr>
          <w:rFonts w:ascii="Times New Roman" w:eastAsia="Times New Roman" w:hAnsi="Times New Roman" w:cs="Times New Roman"/>
          <w:sz w:val="24"/>
          <w:szCs w:val="24"/>
          <w:lang w:eastAsia="el-GR"/>
        </w:rPr>
        <w:t xml:space="preserve"> θα επακολουθήσει πλημμυρίζουν την ψυχή του με εικόνες και ευφορία. Αυτή την αίσθηση φιλοδοξεί να μεταδώσει το βιβλίο στον αναγνώστη, που θα ταξιδέψει νοερά στο φως των Κυκλάδων, αλλά και στον ταξιδιώτη, θα αποφασίσει να επισκεφθεί τις Κυκλάδες, προσφέροντάς του και χρηστικές πληροφορίες για το νησί της επιλογής του και τον τρόπο της μετακίνησής του.</w:t>
      </w:r>
      <w:r>
        <w:rPr>
          <w:sz w:val="24"/>
          <w:szCs w:val="24"/>
        </w:rPr>
        <w:t xml:space="preserve">                                                                       </w:t>
      </w:r>
    </w:p>
    <w:p w:rsidR="00F57413" w:rsidRDefault="00F57413" w:rsidP="00F57413">
      <w:pPr>
        <w:autoSpaceDE w:val="0"/>
        <w:autoSpaceDN w:val="0"/>
        <w:adjustRightInd w:val="0"/>
        <w:spacing w:after="0" w:line="240" w:lineRule="auto"/>
        <w:ind w:left="-851" w:right="42"/>
        <w:contextualSpacing/>
        <w:jc w:val="center"/>
        <w:rPr>
          <w:sz w:val="24"/>
          <w:szCs w:val="24"/>
        </w:rPr>
      </w:pPr>
      <w:r>
        <w:rPr>
          <w:sz w:val="24"/>
          <w:szCs w:val="24"/>
        </w:rPr>
        <w:t>***</w:t>
      </w:r>
    </w:p>
    <w:p w:rsidR="00F57413" w:rsidRDefault="00F57413" w:rsidP="00F57413">
      <w:pPr>
        <w:autoSpaceDE w:val="0"/>
        <w:autoSpaceDN w:val="0"/>
        <w:adjustRightInd w:val="0"/>
        <w:spacing w:after="0" w:line="240" w:lineRule="auto"/>
        <w:ind w:left="-851" w:right="42"/>
        <w:contextualSpacing/>
        <w:rPr>
          <w:sz w:val="24"/>
          <w:szCs w:val="24"/>
        </w:rPr>
      </w:pPr>
    </w:p>
    <w:p w:rsidR="00F57413" w:rsidRPr="005E46AA" w:rsidRDefault="00F57413" w:rsidP="00F57413">
      <w:pPr>
        <w:autoSpaceDE w:val="0"/>
        <w:autoSpaceDN w:val="0"/>
        <w:adjustRightInd w:val="0"/>
        <w:spacing w:after="0" w:line="240" w:lineRule="auto"/>
        <w:ind w:left="-851" w:right="42"/>
        <w:contextualSpacing/>
        <w:rPr>
          <w:rFonts w:cstheme="minorHAnsi"/>
          <w:color w:val="000000"/>
          <w:sz w:val="21"/>
          <w:szCs w:val="21"/>
        </w:rPr>
      </w:pPr>
      <w:r w:rsidRPr="00D40FC9">
        <w:rPr>
          <w:rFonts w:ascii="Times New Roman" w:eastAsia="Times New Roman" w:hAnsi="Times New Roman" w:cs="Times New Roman"/>
          <w:noProof/>
          <w:lang w:eastAsia="el-GR"/>
        </w:rPr>
        <w:drawing>
          <wp:anchor distT="0" distB="0" distL="114300" distR="114300" simplePos="0" relativeHeight="251662336" behindDoc="0" locked="0" layoutInCell="1" allowOverlap="1">
            <wp:simplePos x="0" y="0"/>
            <wp:positionH relativeFrom="column">
              <wp:posOffset>-542925</wp:posOffset>
            </wp:positionH>
            <wp:positionV relativeFrom="paragraph">
              <wp:posOffset>160020</wp:posOffset>
            </wp:positionV>
            <wp:extent cx="1438275" cy="1114425"/>
            <wp:effectExtent l="152400" t="152400" r="371475" b="371475"/>
            <wp:wrapSquare wrapText="bothSides"/>
            <wp:docPr id="6" name="Εικόνα 7"/>
            <wp:cNvGraphicFramePr/>
            <a:graphic xmlns:a="http://schemas.openxmlformats.org/drawingml/2006/main">
              <a:graphicData uri="http://schemas.openxmlformats.org/drawingml/2006/picture">
                <pic:pic xmlns:pic="http://schemas.openxmlformats.org/drawingml/2006/picture">
                  <pic:nvPicPr>
                    <pic:cNvPr id="6" name="Εικόνα 7"/>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8275" cy="1114425"/>
                    </a:xfrm>
                    <a:prstGeom prst="rect">
                      <a:avLst/>
                    </a:prstGeom>
                    <a:effectLst>
                      <a:outerShdw blurRad="292100" dist="139700" dir="2700000" algn="r" rotWithShape="0">
                        <a:prstClr val="black">
                          <a:alpha val="65000"/>
                        </a:prstClr>
                      </a:outerShdw>
                    </a:effectLst>
                  </pic:spPr>
                </pic:pic>
              </a:graphicData>
            </a:graphic>
          </wp:anchor>
        </w:drawing>
      </w:r>
      <w:r w:rsidRPr="00D40FC9">
        <w:rPr>
          <w:rFonts w:cstheme="minorHAnsi"/>
          <w:color w:val="000000"/>
        </w:rPr>
        <w:t xml:space="preserve">Ο </w:t>
      </w:r>
      <w:r w:rsidRPr="005E46AA">
        <w:rPr>
          <w:rFonts w:cstheme="minorHAnsi"/>
          <w:color w:val="000000"/>
          <w:sz w:val="21"/>
          <w:szCs w:val="21"/>
        </w:rPr>
        <w:t xml:space="preserve">Στέφανος </w:t>
      </w:r>
      <w:proofErr w:type="spellStart"/>
      <w:r w:rsidRPr="005E46AA">
        <w:rPr>
          <w:rFonts w:cstheme="minorHAnsi"/>
          <w:color w:val="000000"/>
          <w:sz w:val="21"/>
          <w:szCs w:val="21"/>
        </w:rPr>
        <w:t>Λέπουρας</w:t>
      </w:r>
      <w:proofErr w:type="spellEnd"/>
      <w:r w:rsidRPr="005E46AA">
        <w:rPr>
          <w:rFonts w:cstheme="minorHAnsi"/>
          <w:color w:val="000000"/>
          <w:sz w:val="21"/>
          <w:szCs w:val="21"/>
        </w:rPr>
        <w:t xml:space="preserve"> γεννήθηκε στην Κέα, σπούδασε οικονομικά και εργάστηκε στη ΔΕΗ ως οικονομικό στέλεχος και επικεφαλής των δημοσίων σχέσεων της Επιχείρησης. Εκλέχτηκε δήμαρχος Κέας και στη συνέχεια για δύο τετραετίες Νομαρχιακός Σύμβουλος Κυκλάδων και Έπαρχος Κέας-Κύθνου. Είναι δημοσιογράφος των Κυκλάδων, </w:t>
      </w:r>
      <w:proofErr w:type="spellStart"/>
      <w:r w:rsidRPr="005E46AA">
        <w:rPr>
          <w:rFonts w:cstheme="minorHAnsi"/>
          <w:color w:val="000000"/>
          <w:sz w:val="21"/>
          <w:szCs w:val="21"/>
        </w:rPr>
        <w:t>επίτ</w:t>
      </w:r>
      <w:proofErr w:type="spellEnd"/>
      <w:r w:rsidRPr="005E46AA">
        <w:rPr>
          <w:rFonts w:cstheme="minorHAnsi"/>
          <w:color w:val="000000"/>
          <w:sz w:val="21"/>
          <w:szCs w:val="21"/>
        </w:rPr>
        <w:t xml:space="preserve">. πρόεδρος της Ένωσης Κυκλαδικού Τύπου και συγγραφέας των βιβλίων: «Η Λαμπρή του Μαγκούφη», «Το Πέταγμα της Γοργόφτερης Μύγας», «Οι Περιπέτειες του </w:t>
      </w:r>
      <w:proofErr w:type="spellStart"/>
      <w:r w:rsidRPr="005E46AA">
        <w:rPr>
          <w:rFonts w:cstheme="minorHAnsi"/>
          <w:color w:val="000000"/>
          <w:sz w:val="21"/>
          <w:szCs w:val="21"/>
        </w:rPr>
        <w:t>Γκαρό</w:t>
      </w:r>
      <w:proofErr w:type="spellEnd"/>
      <w:r w:rsidRPr="005E46AA">
        <w:rPr>
          <w:rFonts w:cstheme="minorHAnsi"/>
          <w:color w:val="000000"/>
          <w:sz w:val="21"/>
          <w:szCs w:val="21"/>
        </w:rPr>
        <w:t>», «Ο Μπακαλόγατος»,</w:t>
      </w:r>
    </w:p>
    <w:p w:rsidR="00F57413" w:rsidRPr="005E46AA" w:rsidRDefault="00F57413" w:rsidP="00F57413">
      <w:pPr>
        <w:autoSpaceDE w:val="0"/>
        <w:autoSpaceDN w:val="0"/>
        <w:adjustRightInd w:val="0"/>
        <w:spacing w:after="0" w:line="240" w:lineRule="auto"/>
        <w:ind w:left="-851" w:right="42"/>
        <w:contextualSpacing/>
        <w:rPr>
          <w:rFonts w:eastAsia="Times New Roman" w:cstheme="minorHAnsi"/>
          <w:sz w:val="21"/>
          <w:szCs w:val="21"/>
          <w:lang w:eastAsia="el-GR"/>
        </w:rPr>
      </w:pPr>
      <w:r w:rsidRPr="005E46AA">
        <w:rPr>
          <w:rFonts w:cstheme="minorHAnsi"/>
          <w:color w:val="000000"/>
          <w:sz w:val="21"/>
          <w:szCs w:val="21"/>
        </w:rPr>
        <w:lastRenderedPageBreak/>
        <w:t>«Εικόνες της Κέας (Τζιας)», «Τα Τρυφερά χρόνια», «Οι ευνούχοι διοικούσαν υπέροχα», «Η Ψαριά», «Η ιστορία της Τοπικής Αυτοδιοίκησης της νήσου Κέας», «Μια θέση στον ήλιο ζητήσαμε».</w:t>
      </w:r>
    </w:p>
    <w:p w:rsidR="00F57413" w:rsidRPr="00F57413" w:rsidRDefault="00F57413" w:rsidP="00F57413">
      <w:pPr>
        <w:autoSpaceDE w:val="0"/>
        <w:autoSpaceDN w:val="0"/>
        <w:adjustRightInd w:val="0"/>
        <w:spacing w:after="0" w:line="240" w:lineRule="auto"/>
        <w:ind w:right="42"/>
        <w:contextualSpacing/>
        <w:jc w:val="both"/>
        <w:rPr>
          <w:rFonts w:ascii="Times New Roman" w:eastAsia="Times New Roman" w:hAnsi="Times New Roman" w:cs="Times New Roman"/>
          <w:sz w:val="24"/>
          <w:szCs w:val="24"/>
          <w:lang w:eastAsia="el-GR"/>
        </w:rPr>
      </w:pPr>
    </w:p>
    <w:p w:rsidR="00F57413" w:rsidRPr="00F57413" w:rsidRDefault="00F57413" w:rsidP="00F57413">
      <w:pPr>
        <w:autoSpaceDE w:val="0"/>
        <w:autoSpaceDN w:val="0"/>
        <w:adjustRightInd w:val="0"/>
        <w:spacing w:after="0" w:line="240" w:lineRule="auto"/>
        <w:ind w:right="42"/>
        <w:contextualSpacing/>
        <w:jc w:val="both"/>
        <w:rPr>
          <w:rFonts w:ascii="Times New Roman" w:eastAsia="Times New Roman" w:hAnsi="Times New Roman" w:cs="Times New Roman"/>
          <w:sz w:val="24"/>
          <w:szCs w:val="24"/>
          <w:lang w:eastAsia="el-GR"/>
        </w:rPr>
      </w:pPr>
    </w:p>
    <w:p w:rsidR="00164FBA" w:rsidRDefault="00164FBA" w:rsidP="00F57413">
      <w:pPr>
        <w:autoSpaceDE w:val="0"/>
        <w:autoSpaceDN w:val="0"/>
        <w:adjustRightInd w:val="0"/>
        <w:spacing w:after="0" w:line="240" w:lineRule="auto"/>
        <w:ind w:right="42"/>
        <w:contextualSpacing/>
        <w:jc w:val="both"/>
        <w:rPr>
          <w:rFonts w:ascii="Times New Roman" w:eastAsia="Times New Roman" w:hAnsi="Times New Roman" w:cs="Times New Roman"/>
          <w:sz w:val="24"/>
          <w:szCs w:val="24"/>
          <w:lang w:eastAsia="el-GR"/>
        </w:rPr>
      </w:pPr>
      <w:r w:rsidRPr="00C31EC8">
        <w:rPr>
          <w:rFonts w:ascii="Times New Roman" w:eastAsia="Times New Roman" w:hAnsi="Times New Roman" w:cs="Times New Roman"/>
          <w:sz w:val="24"/>
          <w:szCs w:val="24"/>
          <w:lang w:eastAsia="el-GR"/>
        </w:rPr>
        <w:t xml:space="preserve">Σύμφωνα με τη μυθολογία οι Κυκλάδες ήταν νύμφες τις οποίες ο  Ποσειδώνας  μεταμόρφωσε σε νησιά για να τις τιμωρήσει εξοργισμένος από τη  συμπεριφορά τους. Όμως ο Απόλλων προίκισε τα </w:t>
      </w:r>
      <w:proofErr w:type="spellStart"/>
      <w:r w:rsidRPr="00C31EC8">
        <w:rPr>
          <w:rFonts w:ascii="Times New Roman" w:eastAsia="Times New Roman" w:hAnsi="Times New Roman" w:cs="Times New Roman"/>
          <w:sz w:val="24"/>
          <w:szCs w:val="24"/>
          <w:lang w:eastAsia="el-GR"/>
        </w:rPr>
        <w:t>Κυκλαδονήσια</w:t>
      </w:r>
      <w:proofErr w:type="spellEnd"/>
      <w:r w:rsidRPr="00C31EC8">
        <w:rPr>
          <w:rFonts w:ascii="Times New Roman" w:eastAsia="Times New Roman" w:hAnsi="Times New Roman" w:cs="Times New Roman"/>
          <w:sz w:val="24"/>
          <w:szCs w:val="24"/>
          <w:lang w:eastAsia="el-GR"/>
        </w:rPr>
        <w:t xml:space="preserve"> με λαμπερό φως και τους </w:t>
      </w:r>
      <w:proofErr w:type="spellStart"/>
      <w:r w:rsidRPr="00C31EC8">
        <w:rPr>
          <w:rFonts w:ascii="Times New Roman" w:eastAsia="Times New Roman" w:hAnsi="Times New Roman" w:cs="Times New Roman"/>
          <w:sz w:val="24"/>
          <w:szCs w:val="24"/>
          <w:lang w:eastAsia="el-GR"/>
        </w:rPr>
        <w:t>Κυκλαδίτες</w:t>
      </w:r>
      <w:proofErr w:type="spellEnd"/>
      <w:r w:rsidRPr="00C31EC8">
        <w:rPr>
          <w:rFonts w:ascii="Times New Roman" w:eastAsia="Times New Roman" w:hAnsi="Times New Roman" w:cs="Times New Roman"/>
          <w:sz w:val="24"/>
          <w:szCs w:val="24"/>
          <w:lang w:eastAsia="el-GR"/>
        </w:rPr>
        <w:t xml:space="preserve"> με λεπτή μουσική αίσθηση. </w:t>
      </w:r>
      <w:r>
        <w:rPr>
          <w:rFonts w:ascii="Times New Roman" w:eastAsia="Times New Roman" w:hAnsi="Times New Roman" w:cs="Times New Roman"/>
          <w:sz w:val="24"/>
          <w:szCs w:val="24"/>
          <w:lang w:eastAsia="el-GR"/>
        </w:rPr>
        <w:t xml:space="preserve">Αυτές τις «ζωηρές» πρώην νύμφες, που μεταμορφώθηκαν σε παραδεισένια νησιά, παρουσιάζει το νέο βιβλίο του Στέφανου </w:t>
      </w:r>
      <w:proofErr w:type="spellStart"/>
      <w:r>
        <w:rPr>
          <w:rFonts w:ascii="Times New Roman" w:eastAsia="Times New Roman" w:hAnsi="Times New Roman" w:cs="Times New Roman"/>
          <w:sz w:val="24"/>
          <w:szCs w:val="24"/>
          <w:lang w:eastAsia="el-GR"/>
        </w:rPr>
        <w:t>Λέπουρα</w:t>
      </w:r>
      <w:proofErr w:type="spellEnd"/>
      <w:r>
        <w:rPr>
          <w:rFonts w:ascii="Times New Roman" w:eastAsia="Times New Roman" w:hAnsi="Times New Roman" w:cs="Times New Roman"/>
          <w:sz w:val="24"/>
          <w:szCs w:val="24"/>
          <w:lang w:eastAsia="el-GR"/>
        </w:rPr>
        <w:t>: «</w:t>
      </w:r>
      <w:r w:rsidRPr="00C31EC8">
        <w:rPr>
          <w:rFonts w:ascii="Times New Roman" w:eastAsia="Times New Roman" w:hAnsi="Times New Roman" w:cs="Times New Roman"/>
          <w:sz w:val="24"/>
          <w:szCs w:val="24"/>
          <w:lang w:eastAsia="el-GR"/>
        </w:rPr>
        <w:t>Ταξιδεύοντας στο φως των Κυκλάδων</w:t>
      </w:r>
      <w:r>
        <w:rPr>
          <w:rFonts w:ascii="Times New Roman" w:eastAsia="Times New Roman" w:hAnsi="Times New Roman" w:cs="Times New Roman"/>
          <w:sz w:val="24"/>
          <w:szCs w:val="24"/>
          <w:lang w:eastAsia="el-GR"/>
        </w:rPr>
        <w:t>».</w:t>
      </w:r>
    </w:p>
    <w:p w:rsidR="00164FBA" w:rsidRDefault="00164FBA" w:rsidP="00164FBA">
      <w:pPr>
        <w:autoSpaceDE w:val="0"/>
        <w:autoSpaceDN w:val="0"/>
        <w:adjustRightInd w:val="0"/>
        <w:spacing w:after="0" w:line="240" w:lineRule="auto"/>
        <w:ind w:left="-851" w:right="42"/>
        <w:contextualSpacing/>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Πρόκειται για ένα οδοιπορικό στα 24 κατοικημένα </w:t>
      </w:r>
      <w:proofErr w:type="spellStart"/>
      <w:r>
        <w:rPr>
          <w:rFonts w:ascii="Times New Roman" w:eastAsia="Times New Roman" w:hAnsi="Times New Roman" w:cs="Times New Roman"/>
          <w:sz w:val="24"/>
          <w:szCs w:val="24"/>
          <w:lang w:eastAsia="el-GR"/>
        </w:rPr>
        <w:t>Κυκλαδονήσια</w:t>
      </w:r>
      <w:proofErr w:type="spellEnd"/>
      <w:r>
        <w:rPr>
          <w:rFonts w:ascii="Times New Roman" w:eastAsia="Times New Roman" w:hAnsi="Times New Roman" w:cs="Times New Roman"/>
          <w:sz w:val="24"/>
          <w:szCs w:val="24"/>
          <w:lang w:eastAsia="el-GR"/>
        </w:rPr>
        <w:t xml:space="preserve"> με αναφορά στα κοινά χαρακτηριστικά και στις ιδιαιτερότητες του καθενός, στην ευγένεια και στη φιλοξενία των κατοίκων τους, στην ιστορία, στην παράδοση, στα προβλήματα, στις προοπτικές και στα συγκριτικά τους πλεονεκτήματα.</w:t>
      </w:r>
    </w:p>
    <w:p w:rsidR="00164FBA" w:rsidRDefault="00164FBA" w:rsidP="00164FBA">
      <w:pPr>
        <w:autoSpaceDE w:val="0"/>
        <w:autoSpaceDN w:val="0"/>
        <w:adjustRightInd w:val="0"/>
        <w:spacing w:after="0" w:line="240" w:lineRule="auto"/>
        <w:ind w:left="-851" w:right="42"/>
        <w:contextualSpacing/>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βιβλίο </w:t>
      </w:r>
      <w:r w:rsidRPr="005A3907">
        <w:rPr>
          <w:rFonts w:ascii="Times New Roman" w:eastAsia="Times New Roman" w:hAnsi="Times New Roman" w:cs="Times New Roman"/>
          <w:sz w:val="24"/>
          <w:szCs w:val="24"/>
          <w:lang w:eastAsia="el-GR"/>
        </w:rPr>
        <w:t>είναι πλούσιο σε γνώσεις και μνήμες</w:t>
      </w:r>
      <w:r>
        <w:rPr>
          <w:rFonts w:ascii="Times New Roman" w:eastAsia="Times New Roman" w:hAnsi="Times New Roman" w:cs="Times New Roman"/>
          <w:sz w:val="24"/>
          <w:szCs w:val="24"/>
          <w:lang w:eastAsia="el-GR"/>
        </w:rPr>
        <w:t xml:space="preserve"> </w:t>
      </w:r>
      <w:r w:rsidRPr="005A3907">
        <w:rPr>
          <w:rFonts w:ascii="Times New Roman" w:eastAsia="Times New Roman" w:hAnsi="Times New Roman" w:cs="Times New Roman"/>
          <w:sz w:val="24"/>
          <w:szCs w:val="24"/>
          <w:lang w:eastAsia="el-GR"/>
        </w:rPr>
        <w:t>από το απώτερο και το πρόσφατο παρελθόν των νησιών του</w:t>
      </w:r>
      <w:r>
        <w:rPr>
          <w:rFonts w:ascii="Times New Roman" w:eastAsia="Times New Roman" w:hAnsi="Times New Roman" w:cs="Times New Roman"/>
          <w:sz w:val="24"/>
          <w:szCs w:val="24"/>
          <w:lang w:eastAsia="el-GR"/>
        </w:rPr>
        <w:t xml:space="preserve"> </w:t>
      </w:r>
      <w:r w:rsidRPr="005A3907">
        <w:rPr>
          <w:rFonts w:ascii="Times New Roman" w:eastAsia="Times New Roman" w:hAnsi="Times New Roman" w:cs="Times New Roman"/>
          <w:sz w:val="24"/>
          <w:szCs w:val="24"/>
          <w:lang w:eastAsia="el-GR"/>
        </w:rPr>
        <w:t>Κυκλαδικού συμπλέγματος, και ζωντανό από τα ποικίλα βιώματα του συγγραφέα</w:t>
      </w:r>
      <w:r>
        <w:rPr>
          <w:rFonts w:ascii="Times New Roman" w:eastAsia="Times New Roman" w:hAnsi="Times New Roman" w:cs="Times New Roman"/>
          <w:sz w:val="24"/>
          <w:szCs w:val="24"/>
          <w:lang w:eastAsia="el-GR"/>
        </w:rPr>
        <w:t>,</w:t>
      </w:r>
      <w:r w:rsidRPr="005A3907">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αποπνέοντας την ατμόσφαιρα και τη γλυκιά αίσθηση που απολαμβάνει ο επισκέπτης, όταν το πλοίο φθάσει στο νησί κι αράξει στο λιμάνι του. Η πρώτη ματιά και η προσμονή για </w:t>
      </w:r>
      <w:proofErr w:type="spellStart"/>
      <w:r>
        <w:rPr>
          <w:rFonts w:ascii="Times New Roman" w:eastAsia="Times New Roman" w:hAnsi="Times New Roman" w:cs="Times New Roman"/>
          <w:sz w:val="24"/>
          <w:szCs w:val="24"/>
          <w:lang w:eastAsia="el-GR"/>
        </w:rPr>
        <w:t>ό,τι</w:t>
      </w:r>
      <w:proofErr w:type="spellEnd"/>
      <w:r>
        <w:rPr>
          <w:rFonts w:ascii="Times New Roman" w:eastAsia="Times New Roman" w:hAnsi="Times New Roman" w:cs="Times New Roman"/>
          <w:sz w:val="24"/>
          <w:szCs w:val="24"/>
          <w:lang w:eastAsia="el-GR"/>
        </w:rPr>
        <w:t xml:space="preserve"> θα επακολουθήσει πλημμυρίζουν την ψυχή του με εικόνες και ευφορία. Αυτή την αίσθηση φιλοδοξεί να μεταδώσει το βιβλίο στον αναγνώστη,</w:t>
      </w:r>
      <w:r>
        <w:t xml:space="preserve"> </w:t>
      </w:r>
      <w:r w:rsidRPr="00412495">
        <w:rPr>
          <w:rFonts w:ascii="Times New Roman" w:hAnsi="Times New Roman" w:cs="Times New Roman"/>
          <w:sz w:val="24"/>
          <w:szCs w:val="24"/>
        </w:rPr>
        <w:t>που θα ταξιδέψει νοερά στο φως των Κυκλάδων</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l-GR"/>
        </w:rPr>
        <w:t>αλλά και στον ταξιδιώτη, θα αποφασίσει να επισκεφθεί τις Κυκλάδες, προσφέροντάς του και χρηστικές πληροφορίες για το νησί της επιλογής του και τον τρόπο της μετακίνησής του.</w:t>
      </w:r>
    </w:p>
    <w:p w:rsidR="00164FBA" w:rsidRDefault="00164FBA" w:rsidP="00164FBA">
      <w:pPr>
        <w:autoSpaceDE w:val="0"/>
        <w:autoSpaceDN w:val="0"/>
        <w:adjustRightInd w:val="0"/>
        <w:spacing w:after="0" w:line="240" w:lineRule="auto"/>
        <w:ind w:left="-851" w:right="42"/>
        <w:contextualSpacing/>
        <w:jc w:val="both"/>
        <w:rPr>
          <w:sz w:val="24"/>
          <w:szCs w:val="24"/>
        </w:rPr>
      </w:pPr>
      <w:r>
        <w:rPr>
          <w:sz w:val="24"/>
          <w:szCs w:val="24"/>
        </w:rPr>
        <w:t xml:space="preserve">                                                                                     </w:t>
      </w:r>
    </w:p>
    <w:p w:rsidR="001C561D" w:rsidRDefault="00765CD9"/>
    <w:sectPr w:rsidR="001C561D" w:rsidSect="009463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edraSansGr-BookTFPt">
    <w:altName w:val="Calibri"/>
    <w:panose1 w:val="00000000000000000000"/>
    <w:charset w:val="A1"/>
    <w:family w:val="auto"/>
    <w:notTrueType/>
    <w:pitch w:val="default"/>
    <w:sig w:usb0="00000081" w:usb1="00000000" w:usb2="00000000" w:usb3="00000000" w:csb0="00000008" w:csb1="00000000"/>
  </w:font>
  <w:font w:name="ZapfDingbatsITC">
    <w:altName w:val="MS Mincho"/>
    <w:panose1 w:val="00000000000000000000"/>
    <w:charset w:val="80"/>
    <w:family w:val="auto"/>
    <w:notTrueType/>
    <w:pitch w:val="default"/>
    <w:sig w:usb0="00000000" w:usb1="08070000" w:usb2="00000010" w:usb3="00000000" w:csb0="00020000" w:csb1="00000000"/>
  </w:font>
  <w:font w:name="CFJeckyl-Ligh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FBA"/>
    <w:rsid w:val="00164FBA"/>
    <w:rsid w:val="00321515"/>
    <w:rsid w:val="00765CD9"/>
    <w:rsid w:val="00946321"/>
    <w:rsid w:val="00D446C5"/>
    <w:rsid w:val="00D5031D"/>
    <w:rsid w:val="00F574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7413"/>
    <w:rPr>
      <w:color w:val="0000FF" w:themeColor="hyperlink"/>
      <w:u w:val="single"/>
    </w:rPr>
  </w:style>
  <w:style w:type="paragraph" w:styleId="a3">
    <w:name w:val="Balloon Text"/>
    <w:basedOn w:val="a"/>
    <w:link w:val="Char"/>
    <w:uiPriority w:val="99"/>
    <w:semiHidden/>
    <w:unhideWhenUsed/>
    <w:rsid w:val="00F5741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574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pr@armosbooks.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3393</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dc:creator>
  <cp:keywords/>
  <dc:description/>
  <cp:lastModifiedBy>stefanos</cp:lastModifiedBy>
  <cp:revision>3</cp:revision>
  <dcterms:created xsi:type="dcterms:W3CDTF">2021-06-29T06:51:00Z</dcterms:created>
  <dcterms:modified xsi:type="dcterms:W3CDTF">2021-07-02T08:41:00Z</dcterms:modified>
</cp:coreProperties>
</file>